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C0E4" w14:textId="77777777" w:rsidR="005A3B66" w:rsidRPr="00527593" w:rsidRDefault="005A3B66" w:rsidP="00527593">
      <w:pPr>
        <w:jc w:val="center"/>
        <w:rPr>
          <w:b/>
        </w:rPr>
      </w:pPr>
      <w:r w:rsidRPr="00527593">
        <w:rPr>
          <w:b/>
        </w:rPr>
        <w:t xml:space="preserve">Criteria for Safe Harbor </w:t>
      </w:r>
      <w:r w:rsidR="00E157A1">
        <w:rPr>
          <w:b/>
        </w:rPr>
        <w:t>Whole Woman Residential</w:t>
      </w:r>
      <w:r w:rsidR="00CB2C6A">
        <w:rPr>
          <w:b/>
        </w:rPr>
        <w:t xml:space="preserve"> </w:t>
      </w:r>
      <w:r w:rsidRPr="00527593">
        <w:rPr>
          <w:b/>
        </w:rPr>
        <w:t>Program</w:t>
      </w:r>
    </w:p>
    <w:p w14:paraId="3F87AB6B" w14:textId="77777777" w:rsidR="005A3B66" w:rsidRDefault="005A3B66"/>
    <w:p w14:paraId="52C7F160" w14:textId="77777777" w:rsidR="005A3B66" w:rsidRDefault="005A3B66" w:rsidP="00527593">
      <w:pPr>
        <w:numPr>
          <w:ilvl w:val="0"/>
          <w:numId w:val="4"/>
        </w:numPr>
      </w:pPr>
      <w:r>
        <w:t xml:space="preserve">Women applying for </w:t>
      </w:r>
      <w:smartTag w:uri="urn:schemas-microsoft-com:office:smarttags" w:element="place">
        <w:smartTag w:uri="urn:schemas-microsoft-com:office:smarttags" w:element="PlaceName">
          <w:r w:rsidR="00BD778F">
            <w:t>Safe</w:t>
          </w:r>
        </w:smartTag>
        <w:r w:rsidR="00BD778F">
          <w:t xml:space="preserve"> </w:t>
        </w:r>
        <w:smartTag w:uri="urn:schemas-microsoft-com:office:smarttags" w:element="PlaceType">
          <w:r w:rsidR="00BD778F">
            <w:t>Harbor</w:t>
          </w:r>
        </w:smartTag>
      </w:smartTag>
      <w:r w:rsidR="00BD778F">
        <w:t>’s Residential Program will be:</w:t>
      </w:r>
    </w:p>
    <w:p w14:paraId="5B83D0FB" w14:textId="77777777" w:rsidR="00BD778F" w:rsidRDefault="00CB2C6A" w:rsidP="00527593">
      <w:pPr>
        <w:numPr>
          <w:ilvl w:val="1"/>
          <w:numId w:val="4"/>
        </w:numPr>
      </w:pPr>
      <w:r>
        <w:t>Actively</w:t>
      </w:r>
      <w:r w:rsidR="00BD778F">
        <w:t xml:space="preserve"> pursuing recovery from addictive behavior; or</w:t>
      </w:r>
    </w:p>
    <w:p w14:paraId="6AF5169B" w14:textId="77777777" w:rsidR="00BD778F" w:rsidRDefault="00CB2C6A" w:rsidP="00527593">
      <w:pPr>
        <w:numPr>
          <w:ilvl w:val="1"/>
          <w:numId w:val="4"/>
        </w:numPr>
      </w:pPr>
      <w:r>
        <w:t>Indicating a clear desire for</w:t>
      </w:r>
      <w:r w:rsidR="00BD778F">
        <w:t xml:space="preserve"> assistance with managing moderate mental health issue/s; or </w:t>
      </w:r>
    </w:p>
    <w:p w14:paraId="577127F3" w14:textId="77777777" w:rsidR="00BD778F" w:rsidRDefault="00BD778F" w:rsidP="00B83906">
      <w:pPr>
        <w:numPr>
          <w:ilvl w:val="1"/>
          <w:numId w:val="4"/>
        </w:numPr>
        <w:spacing w:after="120"/>
      </w:pPr>
      <w:proofErr w:type="gramStart"/>
      <w:r>
        <w:t>Both of the above</w:t>
      </w:r>
      <w:proofErr w:type="gramEnd"/>
    </w:p>
    <w:p w14:paraId="2B1687FF" w14:textId="77777777" w:rsidR="00BD778F" w:rsidRDefault="00BD778F" w:rsidP="00B83906">
      <w:pPr>
        <w:numPr>
          <w:ilvl w:val="0"/>
          <w:numId w:val="4"/>
        </w:numPr>
        <w:spacing w:after="120"/>
      </w:pPr>
      <w:r>
        <w:t xml:space="preserve">They must exhibit a </w:t>
      </w:r>
      <w:r w:rsidR="00CB2C6A">
        <w:t>true commitment</w:t>
      </w:r>
      <w:r>
        <w:t xml:space="preserve"> for life </w:t>
      </w:r>
      <w:proofErr w:type="gramStart"/>
      <w:r>
        <w:t>change, and</w:t>
      </w:r>
      <w:proofErr w:type="gramEnd"/>
      <w:r>
        <w:t xml:space="preserve"> be willing to comply with all parts of </w:t>
      </w:r>
      <w:r w:rsidR="000C160F">
        <w:t>the program</w:t>
      </w:r>
      <w:r w:rsidR="00C751AB">
        <w:t>, including taking medication as prescribed</w:t>
      </w:r>
      <w:r>
        <w:t>.</w:t>
      </w:r>
      <w:r w:rsidR="00CB2C6A">
        <w:t xml:space="preserve">  This would be evidenced throughout all tracks of the program.</w:t>
      </w:r>
    </w:p>
    <w:p w14:paraId="1A6BF8A3" w14:textId="77777777" w:rsidR="00CB2C6A" w:rsidRDefault="00BD778F" w:rsidP="00B83906">
      <w:pPr>
        <w:numPr>
          <w:ilvl w:val="0"/>
          <w:numId w:val="4"/>
        </w:numPr>
        <w:spacing w:after="120"/>
      </w:pPr>
      <w:r>
        <w:t>Must be non-smokers or willing to quit smoking before entering the prog</w:t>
      </w:r>
      <w:r w:rsidR="00251570">
        <w:t xml:space="preserve">ram. </w:t>
      </w:r>
    </w:p>
    <w:p w14:paraId="3B2E4521" w14:textId="77777777" w:rsidR="00BD778F" w:rsidRDefault="00BD778F" w:rsidP="00B83906">
      <w:pPr>
        <w:numPr>
          <w:ilvl w:val="0"/>
          <w:numId w:val="4"/>
        </w:numPr>
        <w:spacing w:after="120"/>
      </w:pPr>
      <w:r w:rsidRPr="00CB2C6A">
        <w:t>Must have verifiable proof that no substances have been used since release</w:t>
      </w:r>
      <w:r w:rsidR="002974D8">
        <w:t xml:space="preserve"> from detox, hospital or jail</w:t>
      </w:r>
      <w:r w:rsidRPr="00E157A1">
        <w:rPr>
          <w:i/>
        </w:rPr>
        <w:t>.</w:t>
      </w:r>
    </w:p>
    <w:p w14:paraId="791EDA80" w14:textId="77777777" w:rsidR="00BD778F" w:rsidRDefault="00BD778F" w:rsidP="00B83906">
      <w:pPr>
        <w:numPr>
          <w:ilvl w:val="0"/>
          <w:numId w:val="4"/>
        </w:numPr>
        <w:spacing w:after="120"/>
      </w:pPr>
      <w:r>
        <w:t>Must n</w:t>
      </w:r>
      <w:r w:rsidR="008E4E4D">
        <w:t xml:space="preserve">ot be on any </w:t>
      </w:r>
      <w:r>
        <w:t>medicatio</w:t>
      </w:r>
      <w:r w:rsidR="00527593">
        <w:t xml:space="preserve">ns that are addictive in </w:t>
      </w:r>
      <w:proofErr w:type="gramStart"/>
      <w:r w:rsidR="00527593">
        <w:t>nature</w:t>
      </w:r>
      <w:r w:rsidR="00CB2C6A">
        <w:t>, and</w:t>
      </w:r>
      <w:proofErr w:type="gramEnd"/>
      <w:r w:rsidR="00CB2C6A">
        <w:t xml:space="preserve"> will not be allowed to take any while in the program</w:t>
      </w:r>
      <w:r>
        <w:t>.</w:t>
      </w:r>
      <w:r w:rsidR="00527593">
        <w:t xml:space="preserve">  We will not be able to work with clients on methadone.</w:t>
      </w:r>
    </w:p>
    <w:p w14:paraId="2FB166B3" w14:textId="77777777" w:rsidR="00CB2C6A" w:rsidRDefault="00BD778F" w:rsidP="00B83906">
      <w:pPr>
        <w:numPr>
          <w:ilvl w:val="0"/>
          <w:numId w:val="4"/>
        </w:numPr>
        <w:spacing w:after="120"/>
      </w:pPr>
      <w:r>
        <w:t xml:space="preserve">Must not be in a romantic relationship and willing to remain thus </w:t>
      </w:r>
      <w:r w:rsidR="00CB2C6A">
        <w:t>throughout all tracks of the program.</w:t>
      </w:r>
      <w:r w:rsidR="002974D8">
        <w:t xml:space="preserve">  Some exceptions are made for women who are married.</w:t>
      </w:r>
    </w:p>
    <w:p w14:paraId="43BDA0CB" w14:textId="77777777" w:rsidR="002974D8" w:rsidRDefault="00CB2C6A" w:rsidP="00B83906">
      <w:pPr>
        <w:numPr>
          <w:ilvl w:val="0"/>
          <w:numId w:val="4"/>
        </w:numPr>
        <w:spacing w:after="120"/>
      </w:pPr>
      <w:r>
        <w:t xml:space="preserve">Applicant </w:t>
      </w:r>
      <w:r w:rsidR="002974D8">
        <w:t>must have a current substance abuse/mental health assessment and be willing to release those results to Safe Harbor.  Women with severe or serious mental or physical health needs would not be best served through our program.  If during the program physical/mental health issues arise that prevent completion of program goals, client may be asked to leave.</w:t>
      </w:r>
    </w:p>
    <w:p w14:paraId="5CCE5553" w14:textId="77777777" w:rsidR="002974D8" w:rsidRDefault="002974D8" w:rsidP="00B83906">
      <w:pPr>
        <w:numPr>
          <w:ilvl w:val="0"/>
          <w:numId w:val="4"/>
        </w:numPr>
        <w:spacing w:after="120"/>
      </w:pPr>
      <w:r>
        <w:t xml:space="preserve">Applicants with active warrants in any county, or outstanding court cases in counties other than Catawba, Caldwell, Burke, or Alexander cannot be considered.  If Safe Harbor’s program is to be considered as an option to incarceration, these terms may be negotiated.  </w:t>
      </w:r>
    </w:p>
    <w:p w14:paraId="72AC393A" w14:textId="77777777" w:rsidR="00BD778F" w:rsidRDefault="00BD778F" w:rsidP="00B83906">
      <w:pPr>
        <w:numPr>
          <w:ilvl w:val="0"/>
          <w:numId w:val="4"/>
        </w:numPr>
        <w:spacing w:after="120"/>
      </w:pPr>
      <w:r>
        <w:t xml:space="preserve">Must realize that Safe Harbor is a faith-based organization and be willing to cooperate with the biblical </w:t>
      </w:r>
      <w:r w:rsidR="00CB2C6A">
        <w:t>components that are</w:t>
      </w:r>
      <w:r w:rsidR="00527593">
        <w:t xml:space="preserve"> at the foundation of what we do.</w:t>
      </w:r>
    </w:p>
    <w:p w14:paraId="541C4B5F" w14:textId="77777777" w:rsidR="00527593" w:rsidRDefault="00527593" w:rsidP="00B83906">
      <w:pPr>
        <w:numPr>
          <w:ilvl w:val="0"/>
          <w:numId w:val="4"/>
        </w:numPr>
        <w:spacing w:after="120"/>
      </w:pPr>
      <w:r>
        <w:t xml:space="preserve">Residents of Catawba County will be given first priority; </w:t>
      </w:r>
      <w:proofErr w:type="gramStart"/>
      <w:r>
        <w:t>however</w:t>
      </w:r>
      <w:proofErr w:type="gramEnd"/>
      <w:r>
        <w:t xml:space="preserve"> if a space opens up and there is no one from Catawba County ready to apply, we will take clients from other counties.</w:t>
      </w:r>
    </w:p>
    <w:p w14:paraId="5C846B87" w14:textId="77777777" w:rsidR="0061427C" w:rsidRDefault="0061427C" w:rsidP="00B83906">
      <w:pPr>
        <w:numPr>
          <w:ilvl w:val="0"/>
          <w:numId w:val="4"/>
        </w:numPr>
        <w:spacing w:after="120"/>
      </w:pPr>
      <w:r>
        <w:t>Applicants should know that there is a zero tolerance for drug/alcohol use, smoking, stealing, or physical/verbal threats of any kind.  Women who chose these behaviors will be choosing to exit our program immediately.</w:t>
      </w:r>
    </w:p>
    <w:p w14:paraId="5F1E0916" w14:textId="77777777" w:rsidR="00B83906" w:rsidRDefault="00B83906" w:rsidP="00E157A1">
      <w:pPr>
        <w:rPr>
          <w:b/>
        </w:rPr>
      </w:pPr>
    </w:p>
    <w:p w14:paraId="1E4F722D" w14:textId="77777777" w:rsidR="00E157A1" w:rsidRDefault="00E157A1" w:rsidP="00E157A1">
      <w:r w:rsidRPr="00B83906">
        <w:rPr>
          <w:b/>
        </w:rPr>
        <w:t>Application Process:</w:t>
      </w:r>
      <w:r>
        <w:t xml:space="preserve">  Referring agencies, organizations, and individuals are to first complete the entire application packet and submit it to Safe Harbor.  Someone will attempt to contact the applicant or referral to confirm receipt of application and advise if there is an opening and whether the applicant is an appropriate candidate for the program.  If there is an opening and the applicant is appropriate, the next step would be a phone interview, scheduled through our case manager.  After the phone interview, a decision (from applicant and our staff) would determine whether to take the next step, which is a face to face interview with at least 2 of our staff.  If all parties agree to an appropriate fit, intake date would be scheduled.  </w:t>
      </w:r>
    </w:p>
    <w:p w14:paraId="68DBF260" w14:textId="77777777" w:rsidR="00E157A1" w:rsidRDefault="00E157A1" w:rsidP="00E157A1"/>
    <w:p w14:paraId="58EE3865" w14:textId="0826BEA8" w:rsidR="00E157A1" w:rsidRPr="00E157A1" w:rsidRDefault="00E157A1" w:rsidP="00E157A1">
      <w:pPr>
        <w:rPr>
          <w:b/>
        </w:rPr>
      </w:pPr>
      <w:r>
        <w:t xml:space="preserve">Safe Harbor’s </w:t>
      </w:r>
      <w:r w:rsidR="006A448D">
        <w:t>one-year</w:t>
      </w:r>
      <w:bookmarkStart w:id="0" w:name="_GoBack"/>
      <w:bookmarkEnd w:id="0"/>
      <w:r>
        <w:t xml:space="preserve"> program cost per resident is approximately $17,000 per year.  </w:t>
      </w:r>
      <w:r w:rsidRPr="00E157A1">
        <w:rPr>
          <w:b/>
        </w:rPr>
        <w:t xml:space="preserve">Our donors and the success of our social enterprise, </w:t>
      </w:r>
      <w:proofErr w:type="spellStart"/>
      <w:r w:rsidRPr="00E157A1">
        <w:rPr>
          <w:b/>
        </w:rPr>
        <w:t>ReSource</w:t>
      </w:r>
      <w:proofErr w:type="spellEnd"/>
      <w:r w:rsidRPr="00E157A1">
        <w:rPr>
          <w:b/>
        </w:rPr>
        <w:t xml:space="preserve"> Warehouse &amp; Gallery, make it possible for us to offer this program at no </w:t>
      </w:r>
      <w:r>
        <w:rPr>
          <w:b/>
        </w:rPr>
        <w:t xml:space="preserve">financial </w:t>
      </w:r>
      <w:r w:rsidRPr="00E157A1">
        <w:rPr>
          <w:b/>
        </w:rPr>
        <w:t xml:space="preserve">cost to the residents </w:t>
      </w:r>
      <w:proofErr w:type="gramStart"/>
      <w:r w:rsidRPr="00E157A1">
        <w:rPr>
          <w:b/>
        </w:rPr>
        <w:t>at this time</w:t>
      </w:r>
      <w:proofErr w:type="gramEnd"/>
      <w:r w:rsidRPr="00E157A1">
        <w:rPr>
          <w:b/>
        </w:rPr>
        <w:t>.</w:t>
      </w:r>
    </w:p>
    <w:sectPr w:rsidR="00E157A1" w:rsidRPr="00E157A1" w:rsidSect="00E157A1">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D1E8" w14:textId="77777777" w:rsidR="00BC7940" w:rsidRDefault="00BC7940">
      <w:r>
        <w:separator/>
      </w:r>
    </w:p>
  </w:endnote>
  <w:endnote w:type="continuationSeparator" w:id="0">
    <w:p w14:paraId="18108914" w14:textId="77777777" w:rsidR="00BC7940" w:rsidRDefault="00B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AFB" w14:textId="2A38100D" w:rsidR="00380EAD" w:rsidRDefault="00380EAD">
    <w:pPr>
      <w:pStyle w:val="Footer"/>
    </w:pPr>
    <w:r>
      <w:fldChar w:fldCharType="begin"/>
    </w:r>
    <w:r>
      <w:instrText xml:space="preserve"> DATE \@ "M/d/yyyy" </w:instrText>
    </w:r>
    <w:r>
      <w:fldChar w:fldCharType="separate"/>
    </w:r>
    <w:r w:rsidR="006A448D">
      <w:rPr>
        <w:noProof/>
      </w:rPr>
      <w:t>6/14/2018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9F82" w14:textId="77777777" w:rsidR="00BC7940" w:rsidRDefault="00BC7940">
      <w:r>
        <w:separator/>
      </w:r>
    </w:p>
  </w:footnote>
  <w:footnote w:type="continuationSeparator" w:id="0">
    <w:p w14:paraId="5C5FDF03" w14:textId="77777777" w:rsidR="00BC7940" w:rsidRDefault="00BC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810"/>
    <w:multiLevelType w:val="multilevel"/>
    <w:tmpl w:val="AB7EA5B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816B9"/>
    <w:multiLevelType w:val="hybridMultilevel"/>
    <w:tmpl w:val="A7A4D1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442B76"/>
    <w:multiLevelType w:val="hybridMultilevel"/>
    <w:tmpl w:val="07EEB67E"/>
    <w:lvl w:ilvl="0" w:tplc="188651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C75F9A"/>
    <w:multiLevelType w:val="hybridMultilevel"/>
    <w:tmpl w:val="AB7EA5B2"/>
    <w:lvl w:ilvl="0" w:tplc="52748D3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B66"/>
    <w:rsid w:val="000B7377"/>
    <w:rsid w:val="000C160F"/>
    <w:rsid w:val="00100314"/>
    <w:rsid w:val="00143EC8"/>
    <w:rsid w:val="001B206C"/>
    <w:rsid w:val="001C3E2A"/>
    <w:rsid w:val="001D730E"/>
    <w:rsid w:val="00251117"/>
    <w:rsid w:val="00251570"/>
    <w:rsid w:val="00255534"/>
    <w:rsid w:val="002974D8"/>
    <w:rsid w:val="00380EAD"/>
    <w:rsid w:val="00423B2E"/>
    <w:rsid w:val="0048632C"/>
    <w:rsid w:val="004C4B60"/>
    <w:rsid w:val="00527593"/>
    <w:rsid w:val="005A3B66"/>
    <w:rsid w:val="005F1932"/>
    <w:rsid w:val="0061427C"/>
    <w:rsid w:val="006A448D"/>
    <w:rsid w:val="006E21C9"/>
    <w:rsid w:val="008E4E4D"/>
    <w:rsid w:val="009106AD"/>
    <w:rsid w:val="00B559A5"/>
    <w:rsid w:val="00B83906"/>
    <w:rsid w:val="00B968CA"/>
    <w:rsid w:val="00BC7940"/>
    <w:rsid w:val="00BD778F"/>
    <w:rsid w:val="00C31BB6"/>
    <w:rsid w:val="00C751AB"/>
    <w:rsid w:val="00CB2C6A"/>
    <w:rsid w:val="00E157A1"/>
    <w:rsid w:val="00F64D7F"/>
    <w:rsid w:val="00F65EBB"/>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A33E2D"/>
  <w15:chartTrackingRefBased/>
  <w15:docId w15:val="{CE84F87F-51FC-461B-B1B6-038711A7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EAD"/>
    <w:pPr>
      <w:tabs>
        <w:tab w:val="center" w:pos="4320"/>
        <w:tab w:val="right" w:pos="8640"/>
      </w:tabs>
    </w:pPr>
  </w:style>
  <w:style w:type="paragraph" w:styleId="Footer">
    <w:name w:val="footer"/>
    <w:basedOn w:val="Normal"/>
    <w:rsid w:val="00380EAD"/>
    <w:pPr>
      <w:tabs>
        <w:tab w:val="center" w:pos="4320"/>
        <w:tab w:val="right" w:pos="8640"/>
      </w:tabs>
    </w:pPr>
  </w:style>
  <w:style w:type="paragraph" w:styleId="BalloonText">
    <w:name w:val="Balloon Text"/>
    <w:basedOn w:val="Normal"/>
    <w:link w:val="BalloonTextChar"/>
    <w:rsid w:val="00CB2C6A"/>
    <w:rPr>
      <w:rFonts w:ascii="Tahoma" w:hAnsi="Tahoma" w:cs="Tahoma"/>
      <w:sz w:val="16"/>
      <w:szCs w:val="16"/>
    </w:rPr>
  </w:style>
  <w:style w:type="character" w:customStyle="1" w:styleId="BalloonTextChar">
    <w:name w:val="Balloon Text Char"/>
    <w:link w:val="BalloonText"/>
    <w:rsid w:val="00CB2C6A"/>
    <w:rPr>
      <w:rFonts w:ascii="Tahoma" w:hAnsi="Tahoma" w:cs="Tahoma"/>
      <w:sz w:val="16"/>
      <w:szCs w:val="16"/>
    </w:rPr>
  </w:style>
  <w:style w:type="paragraph" w:styleId="ListParagraph">
    <w:name w:val="List Paragraph"/>
    <w:basedOn w:val="Normal"/>
    <w:uiPriority w:val="34"/>
    <w:qFormat/>
    <w:rsid w:val="00CB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Criteria for Safe Harbor Residential Program</vt:lpstr>
    </vt:vector>
  </TitlesOfParts>
  <Company>Safe Harbor Rescue Mission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Safe Harbor Residential Program</dc:title>
  <dc:subject/>
  <dc:creator>Debbie R. Haynes</dc:creator>
  <cp:keywords/>
  <cp:lastModifiedBy>Lisa Reeves</cp:lastModifiedBy>
  <cp:revision>3</cp:revision>
  <cp:lastPrinted>2011-01-27T16:32:00Z</cp:lastPrinted>
  <dcterms:created xsi:type="dcterms:W3CDTF">2018-06-14T16:57:00Z</dcterms:created>
  <dcterms:modified xsi:type="dcterms:W3CDTF">2018-06-14T18:19:00Z</dcterms:modified>
</cp:coreProperties>
</file>